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A1" w:rsidRDefault="009A3AA1" w:rsidP="009A3AA1">
      <w:pPr>
        <w:rPr>
          <w:b/>
          <w:sz w:val="40"/>
          <w:szCs w:val="40"/>
        </w:rPr>
      </w:pPr>
      <w:r>
        <w:rPr>
          <w:b/>
          <w:sz w:val="40"/>
          <w:szCs w:val="40"/>
        </w:rPr>
        <w:t>Bomarsundssällskapet</w:t>
      </w:r>
      <w:r>
        <w:rPr>
          <w:b/>
          <w:sz w:val="40"/>
          <w:szCs w:val="40"/>
        </w:rPr>
        <w:tab/>
      </w:r>
    </w:p>
    <w:p w:rsidR="009A3AA1" w:rsidRDefault="00CB5913" w:rsidP="009A3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Nr 2</w:t>
      </w:r>
      <w:r w:rsidR="009A3AA1">
        <w:rPr>
          <w:b/>
          <w:sz w:val="28"/>
          <w:szCs w:val="28"/>
        </w:rPr>
        <w:t>/ 2019</w:t>
      </w:r>
    </w:p>
    <w:p w:rsidR="009A3AA1" w:rsidRDefault="009A3AA1" w:rsidP="009A3AA1">
      <w:pPr>
        <w:rPr>
          <w:b/>
          <w:sz w:val="28"/>
          <w:szCs w:val="28"/>
        </w:rPr>
      </w:pPr>
    </w:p>
    <w:p w:rsidR="009A3AA1" w:rsidRDefault="009A3AA1" w:rsidP="009A3AA1">
      <w:pPr>
        <w:outlineLvl w:val="0"/>
        <w:rPr>
          <w:b/>
        </w:rPr>
      </w:pPr>
      <w:r>
        <w:rPr>
          <w:b/>
          <w:sz w:val="32"/>
          <w:szCs w:val="32"/>
        </w:rPr>
        <w:t>Styrelsemöte Nr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B5913">
        <w:rPr>
          <w:b/>
        </w:rPr>
        <w:t>Paragraferna 8 –</w:t>
      </w:r>
      <w:r w:rsidR="00C57420">
        <w:rPr>
          <w:b/>
        </w:rPr>
        <w:t xml:space="preserve"> 1</w:t>
      </w:r>
      <w:r w:rsidR="00B50B32">
        <w:rPr>
          <w:b/>
        </w:rPr>
        <w:t>6</w:t>
      </w:r>
      <w:r w:rsidR="00CB5913">
        <w:rPr>
          <w:b/>
        </w:rPr>
        <w:t xml:space="preserve"> </w:t>
      </w:r>
    </w:p>
    <w:p w:rsidR="009A3AA1" w:rsidRDefault="009A3AA1" w:rsidP="009A3AA1">
      <w:pPr>
        <w:outlineLvl w:val="0"/>
        <w:rPr>
          <w:b/>
        </w:rPr>
      </w:pPr>
    </w:p>
    <w:p w:rsidR="009A3AA1" w:rsidRDefault="009A3AA1" w:rsidP="009A3AA1">
      <w:pPr>
        <w:outlineLvl w:val="0"/>
      </w:pPr>
      <w:r>
        <w:rPr>
          <w:b/>
        </w:rPr>
        <w:t>Plats</w:t>
      </w:r>
      <w:r>
        <w:t xml:space="preserve">: </w:t>
      </w:r>
      <w:r w:rsidR="00CB5913">
        <w:t>Rest. Savoy</w:t>
      </w:r>
    </w:p>
    <w:p w:rsidR="009A3AA1" w:rsidRDefault="009A3AA1" w:rsidP="009A3AA1">
      <w:pPr>
        <w:outlineLvl w:val="0"/>
      </w:pPr>
    </w:p>
    <w:p w:rsidR="009A3AA1" w:rsidRDefault="009A3AA1" w:rsidP="009A3AA1">
      <w:pPr>
        <w:outlineLvl w:val="0"/>
      </w:pPr>
      <w:r>
        <w:rPr>
          <w:b/>
        </w:rPr>
        <w:t>Tid:</w:t>
      </w:r>
      <w:r w:rsidR="00151A22">
        <w:t xml:space="preserve"> 16.8</w:t>
      </w:r>
      <w:r>
        <w:t>.2019</w:t>
      </w:r>
    </w:p>
    <w:p w:rsidR="009A3AA1" w:rsidRDefault="009A3AA1" w:rsidP="009A3AA1">
      <w:pPr>
        <w:outlineLvl w:val="0"/>
      </w:pPr>
    </w:p>
    <w:p w:rsidR="009A3AA1" w:rsidRDefault="009A3AA1" w:rsidP="009A3AA1">
      <w:pPr>
        <w:spacing w:line="360" w:lineRule="auto"/>
      </w:pPr>
      <w:r>
        <w:rPr>
          <w:b/>
        </w:rPr>
        <w:t>Närvarande:</w:t>
      </w:r>
      <w:r>
        <w:t xml:space="preserve"> Folke Karlsson, M</w:t>
      </w:r>
      <w:r w:rsidR="00151A22">
        <w:t>arianne Grunér, Rolf Lindqvist,</w:t>
      </w:r>
      <w:r w:rsidR="00C57420">
        <w:t xml:space="preserve"> </w:t>
      </w:r>
      <w:r>
        <w:t xml:space="preserve">Geir Henriksen, </w:t>
      </w:r>
      <w:r w:rsidR="00151A22">
        <w:t xml:space="preserve">Jerker </w:t>
      </w:r>
      <w:r>
        <w:t>Örjans</w:t>
      </w:r>
    </w:p>
    <w:p w:rsidR="009A3AA1" w:rsidRDefault="00C067E9" w:rsidP="009A3AA1">
      <w:pPr>
        <w:rPr>
          <w:b/>
        </w:rPr>
      </w:pPr>
      <w:r>
        <w:rPr>
          <w:b/>
        </w:rPr>
        <w:t>§ 8</w:t>
      </w:r>
      <w:r w:rsidR="009A3AA1">
        <w:rPr>
          <w:b/>
        </w:rPr>
        <w:tab/>
      </w:r>
      <w:r w:rsidR="00151A22">
        <w:rPr>
          <w:b/>
        </w:rPr>
        <w:t xml:space="preserve">Protokolljustering </w:t>
      </w:r>
      <w:r w:rsidR="009A3AA1">
        <w:rPr>
          <w:b/>
        </w:rPr>
        <w:t xml:space="preserve">     </w:t>
      </w:r>
    </w:p>
    <w:p w:rsidR="009A3AA1" w:rsidRDefault="00151A22" w:rsidP="009A3AA1">
      <w:pPr>
        <w:ind w:left="1304"/>
        <w:outlineLvl w:val="0"/>
      </w:pPr>
      <w:r>
        <w:t xml:space="preserve">Protokollet från möte Nr 1 genomlästes och godkändes. </w:t>
      </w:r>
    </w:p>
    <w:p w:rsidR="00151A22" w:rsidRDefault="00151A22" w:rsidP="009A3AA1">
      <w:pPr>
        <w:rPr>
          <w:b/>
        </w:rPr>
      </w:pPr>
    </w:p>
    <w:p w:rsidR="009A3AA1" w:rsidRDefault="009A3AA1" w:rsidP="009A3AA1">
      <w:pPr>
        <w:rPr>
          <w:b/>
        </w:rPr>
      </w:pPr>
      <w:r>
        <w:rPr>
          <w:b/>
        </w:rPr>
        <w:t xml:space="preserve">§ </w:t>
      </w:r>
      <w:r w:rsidR="00C067E9">
        <w:rPr>
          <w:b/>
        </w:rPr>
        <w:t>9</w:t>
      </w:r>
      <w:r>
        <w:rPr>
          <w:b/>
        </w:rPr>
        <w:tab/>
        <w:t xml:space="preserve">Jubileumsvandring    </w:t>
      </w:r>
    </w:p>
    <w:p w:rsidR="00C067E9" w:rsidRDefault="00151A22" w:rsidP="009A3AA1">
      <w:pPr>
        <w:ind w:left="1304"/>
        <w:outlineLvl w:val="0"/>
      </w:pPr>
      <w:r>
        <w:t xml:space="preserve">Sällskapets årliga vandring i Bomarsund hölls på självstyrelsedagen 9.6 och var festligare än vanligt genom att ett bidrag stort 800 € möjliggjorde att Sällskapet kunde bjuda deltagarna på kaffe och pannkaka på Furulundsgården. Guidningen gjordes av Geir Henriksen och under kaffet berättade Jerker Örjans om demilitariseringens betydelse vid </w:t>
      </w:r>
      <w:r w:rsidR="005B60AD">
        <w:t>självstyrelsens tillblivelse. 45</w:t>
      </w:r>
      <w:r>
        <w:t xml:space="preserve"> per</w:t>
      </w:r>
      <w:r w:rsidR="005B60AD">
        <w:t>soner deltog i vandringen och 40</w:t>
      </w:r>
      <w:r>
        <w:t xml:space="preserve"> i kaffet</w:t>
      </w:r>
      <w:r w:rsidR="00BA5497">
        <w:t>.</w:t>
      </w:r>
    </w:p>
    <w:p w:rsidR="00BA5497" w:rsidRDefault="00BA5497" w:rsidP="009A3AA1">
      <w:pPr>
        <w:ind w:left="1304"/>
        <w:outlineLvl w:val="0"/>
      </w:pPr>
    </w:p>
    <w:p w:rsidR="00BA5497" w:rsidRDefault="00C57420" w:rsidP="00BA5497">
      <w:pPr>
        <w:rPr>
          <w:b/>
        </w:rPr>
      </w:pPr>
      <w:r>
        <w:rPr>
          <w:b/>
        </w:rPr>
        <w:t>§ 10</w:t>
      </w:r>
      <w:r w:rsidR="00BA5497">
        <w:rPr>
          <w:b/>
        </w:rPr>
        <w:tab/>
        <w:t xml:space="preserve">Guidningar i Telegrafen    </w:t>
      </w:r>
    </w:p>
    <w:p w:rsidR="00D75969" w:rsidRDefault="00BA5497" w:rsidP="00BA5497">
      <w:pPr>
        <w:ind w:left="1304"/>
        <w:outlineLvl w:val="0"/>
      </w:pPr>
      <w:r>
        <w:t>Beslöts att Sällskapet fortsätter att stå som huvudman för öppethållning och guidning på Telegrafen och för detta liksom tidigare år ansöker om understöd. (FK)</w:t>
      </w:r>
    </w:p>
    <w:p w:rsidR="00D75969" w:rsidRDefault="00D75969" w:rsidP="00BA5497">
      <w:pPr>
        <w:ind w:left="1304"/>
        <w:outlineLvl w:val="0"/>
      </w:pPr>
    </w:p>
    <w:p w:rsidR="00D75969" w:rsidRDefault="00C57420" w:rsidP="00D75969">
      <w:pPr>
        <w:rPr>
          <w:b/>
        </w:rPr>
      </w:pPr>
      <w:r>
        <w:rPr>
          <w:b/>
        </w:rPr>
        <w:t>§ 11</w:t>
      </w:r>
      <w:r w:rsidR="00D75969">
        <w:rPr>
          <w:b/>
        </w:rPr>
        <w:tab/>
        <w:t>Gratis en</w:t>
      </w:r>
      <w:r>
        <w:rPr>
          <w:b/>
        </w:rPr>
        <w:t>tré</w:t>
      </w:r>
      <w:r w:rsidR="00D75969">
        <w:rPr>
          <w:b/>
        </w:rPr>
        <w:t xml:space="preserve">      </w:t>
      </w:r>
    </w:p>
    <w:p w:rsidR="00D75969" w:rsidRDefault="00C57420" w:rsidP="00D75969">
      <w:pPr>
        <w:ind w:left="1304"/>
        <w:outlineLvl w:val="0"/>
      </w:pPr>
      <w:r>
        <w:t>JÖ har varit i kontakt med museichefen</w:t>
      </w:r>
      <w:r w:rsidR="00D75969">
        <w:t xml:space="preserve"> chef Annika Dahlblom som meddelar att det inte är möjligt att låta Sällskapets medlemmar besöka museet gratis. </w:t>
      </w:r>
    </w:p>
    <w:p w:rsidR="00D75969" w:rsidRDefault="00D75969" w:rsidP="00D75969">
      <w:pPr>
        <w:ind w:left="1304"/>
        <w:outlineLvl w:val="0"/>
      </w:pPr>
    </w:p>
    <w:p w:rsidR="00D75969" w:rsidRDefault="00C57420" w:rsidP="00D75969">
      <w:pPr>
        <w:rPr>
          <w:b/>
        </w:rPr>
      </w:pPr>
      <w:r>
        <w:rPr>
          <w:b/>
        </w:rPr>
        <w:t>§ 12</w:t>
      </w:r>
      <w:r w:rsidR="00D75969">
        <w:rPr>
          <w:b/>
        </w:rPr>
        <w:tab/>
        <w:t xml:space="preserve">Utbetalning för resa    </w:t>
      </w:r>
    </w:p>
    <w:p w:rsidR="00D75969" w:rsidRDefault="00D75969" w:rsidP="00D75969">
      <w:pPr>
        <w:ind w:left="1304"/>
        <w:outlineLvl w:val="0"/>
      </w:pPr>
      <w:r>
        <w:t xml:space="preserve">FK och GH deltog i ett inledande möte med Central Baltic i Stockholm </w:t>
      </w:r>
      <w:r w:rsidR="005B60AD">
        <w:t>9.1.2014</w:t>
      </w:r>
      <w:bookmarkStart w:id="0" w:name="_GoBack"/>
      <w:bookmarkEnd w:id="0"/>
      <w:r>
        <w:t>. Mötets tidpunkt nödvändiggjorde användning av flyg. Biljetterna betalades av FH. Mötet beslöt att återbetala 452,40 €</w:t>
      </w:r>
      <w:r w:rsidR="00C57420">
        <w:t xml:space="preserve"> mot kvitton</w:t>
      </w:r>
      <w:r>
        <w:t>.</w:t>
      </w:r>
    </w:p>
    <w:p w:rsidR="00BA5497" w:rsidRDefault="00BA5497" w:rsidP="009A3AA1">
      <w:pPr>
        <w:ind w:left="1304"/>
        <w:outlineLvl w:val="0"/>
      </w:pPr>
    </w:p>
    <w:p w:rsidR="00C067E9" w:rsidRDefault="00C57420" w:rsidP="00C067E9">
      <w:pPr>
        <w:rPr>
          <w:b/>
        </w:rPr>
      </w:pPr>
      <w:r>
        <w:rPr>
          <w:b/>
        </w:rPr>
        <w:t>§ 13</w:t>
      </w:r>
      <w:r w:rsidR="00C067E9">
        <w:rPr>
          <w:b/>
        </w:rPr>
        <w:tab/>
        <w:t xml:space="preserve">Publikationer    </w:t>
      </w:r>
    </w:p>
    <w:p w:rsidR="00C067E9" w:rsidRDefault="00C067E9" w:rsidP="00C067E9">
      <w:pPr>
        <w:ind w:left="1304"/>
        <w:outlineLvl w:val="0"/>
      </w:pPr>
      <w:r>
        <w:t xml:space="preserve">Den engelska restupplagan av Bomarsundsboken kommer att säljas på provision av Sällskapet. GH skall kolla om möjlighet finns att lagra två pallar böcker (ca 900 ex.) i </w:t>
      </w:r>
      <w:proofErr w:type="spellStart"/>
      <w:r>
        <w:t>Ribacka</w:t>
      </w:r>
      <w:proofErr w:type="spellEnd"/>
      <w:r>
        <w:t xml:space="preserve">. JÖ sköter leveranser och fakturering. FK kollar </w:t>
      </w:r>
      <w:r w:rsidR="00A05A25">
        <w:t xml:space="preserve">med föreningens bokförare </w:t>
      </w:r>
      <w:r>
        <w:t xml:space="preserve">huruvida faktureringen skall ske med eller utan moms.  </w:t>
      </w:r>
    </w:p>
    <w:p w:rsidR="00C067E9" w:rsidRDefault="00C067E9" w:rsidP="00C067E9">
      <w:pPr>
        <w:ind w:left="1304"/>
        <w:outlineLvl w:val="0"/>
      </w:pPr>
    </w:p>
    <w:p w:rsidR="00BA5497" w:rsidRDefault="002862C4" w:rsidP="00C067E9">
      <w:pPr>
        <w:ind w:left="1304"/>
        <w:outlineLvl w:val="0"/>
      </w:pPr>
      <w:r>
        <w:t xml:space="preserve">Maija Åstrands provöversättning av en </w:t>
      </w:r>
      <w:r w:rsidR="00BA5497">
        <w:t>faktaruta ur</w:t>
      </w:r>
      <w:r>
        <w:t xml:space="preserve"> Bomarsundsboken från svenska till finska har bedömts av olika personer och befunnits hålla måttet.</w:t>
      </w:r>
      <w:r w:rsidR="00BA5497">
        <w:t xml:space="preserve"> Hennes offert skall </w:t>
      </w:r>
      <w:proofErr w:type="spellStart"/>
      <w:r w:rsidR="00BA5497">
        <w:t>inbegäras</w:t>
      </w:r>
      <w:proofErr w:type="spellEnd"/>
      <w:r w:rsidR="00BA5497">
        <w:t xml:space="preserve"> (JÖ).</w:t>
      </w:r>
    </w:p>
    <w:p w:rsidR="00BA5497" w:rsidRDefault="00BA5497" w:rsidP="00C067E9">
      <w:pPr>
        <w:ind w:left="1304"/>
        <w:outlineLvl w:val="0"/>
      </w:pPr>
    </w:p>
    <w:p w:rsidR="00B50B32" w:rsidRDefault="00BA5497" w:rsidP="00C067E9">
      <w:pPr>
        <w:ind w:left="1304"/>
        <w:outlineLvl w:val="0"/>
      </w:pPr>
      <w:r>
        <w:t xml:space="preserve">GH håller i ansökningarna om bidrag för återutgivning av svenskspråkig Bomarsundsbok samt översättning och utgivning av en finsk upplaga. </w:t>
      </w:r>
      <w:r w:rsidR="00A05A25">
        <w:t xml:space="preserve">RL och </w:t>
      </w:r>
      <w:r w:rsidR="00A05A25">
        <w:lastRenderedPageBreak/>
        <w:t xml:space="preserve">JÖ bistår. </w:t>
      </w:r>
      <w:r w:rsidR="00B50B32">
        <w:t>JÖ skickar uppgifter om potentiella bidragsgivare till styrelsemedlemmarna. RL föreslår att resenäringens företag möjligen mot reklamutrymme kan stå för en del av finansieringen.</w:t>
      </w:r>
      <w:r w:rsidR="00B50B32" w:rsidRPr="00B50B32">
        <w:t xml:space="preserve"> </w:t>
      </w:r>
    </w:p>
    <w:p w:rsidR="00B50B32" w:rsidRDefault="00B50B32" w:rsidP="00C067E9">
      <w:pPr>
        <w:ind w:left="1304"/>
        <w:outlineLvl w:val="0"/>
      </w:pPr>
    </w:p>
    <w:p w:rsidR="00D75969" w:rsidRDefault="00BA5497" w:rsidP="00C067E9">
      <w:pPr>
        <w:ind w:left="1304"/>
        <w:outlineLvl w:val="0"/>
      </w:pPr>
      <w:r>
        <w:t xml:space="preserve">Beslöts att av ekonomiska orsaker till vidare vänta med nyutgivningen av Familjen Tuting. </w:t>
      </w:r>
    </w:p>
    <w:p w:rsidR="00D75969" w:rsidRDefault="00D75969" w:rsidP="00C067E9">
      <w:pPr>
        <w:ind w:left="1304"/>
        <w:outlineLvl w:val="0"/>
      </w:pPr>
    </w:p>
    <w:p w:rsidR="00C067E9" w:rsidRDefault="00A05A25" w:rsidP="00C067E9">
      <w:pPr>
        <w:ind w:left="1304"/>
        <w:outlineLvl w:val="0"/>
      </w:pPr>
      <w:r>
        <w:t>F</w:t>
      </w:r>
      <w:r w:rsidR="00D75969">
        <w:t xml:space="preserve">ör </w:t>
      </w:r>
      <w:r>
        <w:t xml:space="preserve">att </w:t>
      </w:r>
      <w:r w:rsidR="00D75969">
        <w:t xml:space="preserve">Mats Adamczak </w:t>
      </w:r>
      <w:r>
        <w:t>skall</w:t>
      </w:r>
      <w:r w:rsidR="00D75969">
        <w:t xml:space="preserve"> kunna fortsätta med förberedelserna för försäljningen av </w:t>
      </w:r>
      <w:r>
        <w:t xml:space="preserve">Bomarsundsböckerna som e-böcker behöver Skogsjö leverera böckerna i </w:t>
      </w:r>
      <w:proofErr w:type="spellStart"/>
      <w:r>
        <w:t>pdf-format</w:t>
      </w:r>
      <w:proofErr w:type="spellEnd"/>
      <w:r>
        <w:t xml:space="preserve">. JÖ sköter kontakten.  </w:t>
      </w:r>
      <w:r w:rsidR="00D75969">
        <w:t xml:space="preserve"> </w:t>
      </w:r>
      <w:r w:rsidR="00BA5497">
        <w:t xml:space="preserve">   </w:t>
      </w:r>
      <w:r w:rsidR="00E45FED">
        <w:t xml:space="preserve"> </w:t>
      </w:r>
    </w:p>
    <w:p w:rsidR="00C067E9" w:rsidRDefault="00C067E9" w:rsidP="00C067E9">
      <w:pPr>
        <w:ind w:left="1304"/>
        <w:outlineLvl w:val="0"/>
      </w:pPr>
    </w:p>
    <w:p w:rsidR="00C067E9" w:rsidRDefault="00C57420" w:rsidP="00C067E9">
      <w:pPr>
        <w:rPr>
          <w:b/>
        </w:rPr>
      </w:pPr>
      <w:r>
        <w:rPr>
          <w:b/>
        </w:rPr>
        <w:t>§ 14</w:t>
      </w:r>
      <w:r w:rsidR="00C067E9">
        <w:rPr>
          <w:b/>
        </w:rPr>
        <w:tab/>
      </w:r>
      <w:r w:rsidR="00A05A25">
        <w:rPr>
          <w:b/>
        </w:rPr>
        <w:t>Hemsidan</w:t>
      </w:r>
      <w:r w:rsidR="00C067E9">
        <w:rPr>
          <w:b/>
        </w:rPr>
        <w:t xml:space="preserve">    </w:t>
      </w:r>
    </w:p>
    <w:p w:rsidR="00A05A25" w:rsidRDefault="00A05A25" w:rsidP="00C067E9">
      <w:pPr>
        <w:ind w:left="1304"/>
        <w:outlineLvl w:val="0"/>
      </w:pPr>
      <w:r>
        <w:t xml:space="preserve">Styrelsemedlemmarna MA, FK AMÖK och ME har hållit ett möte </w:t>
      </w:r>
      <w:r w:rsidR="00B50B32">
        <w:t>om hemsidan</w:t>
      </w:r>
      <w:r>
        <w:t>.</w:t>
      </w:r>
      <w:r w:rsidR="00B50B32">
        <w:t xml:space="preserve"> Ärendet behandla på nästa styrelsemöte. </w:t>
      </w:r>
      <w:r>
        <w:t xml:space="preserve"> </w:t>
      </w:r>
    </w:p>
    <w:p w:rsidR="00A05A25" w:rsidRDefault="009A3AA1" w:rsidP="00B50B32">
      <w:pPr>
        <w:tabs>
          <w:tab w:val="left" w:pos="1740"/>
        </w:tabs>
      </w:pPr>
      <w:r>
        <w:t xml:space="preserve">  </w:t>
      </w:r>
    </w:p>
    <w:p w:rsidR="009A3AA1" w:rsidRDefault="00B50B32" w:rsidP="009A3AA1">
      <w:pPr>
        <w:rPr>
          <w:b/>
        </w:rPr>
      </w:pPr>
      <w:r>
        <w:rPr>
          <w:b/>
        </w:rPr>
        <w:t>§ 15</w:t>
      </w:r>
      <w:r w:rsidR="009A3AA1">
        <w:rPr>
          <w:b/>
        </w:rPr>
        <w:tab/>
        <w:t xml:space="preserve">Besökscentret    </w:t>
      </w:r>
    </w:p>
    <w:p w:rsidR="00C57420" w:rsidRDefault="009A3AA1" w:rsidP="000B46C2">
      <w:pPr>
        <w:tabs>
          <w:tab w:val="left" w:pos="1740"/>
        </w:tabs>
        <w:ind w:left="1304"/>
      </w:pPr>
      <w:r>
        <w:t>FK informerade om nuläget.</w:t>
      </w:r>
      <w:r w:rsidR="00A05A25">
        <w:t xml:space="preserve"> Styrelsemedlemmarna har fått </w:t>
      </w:r>
      <w:r w:rsidR="000B46C2">
        <w:t xml:space="preserve">Graham Robins ”En preliminär beskrivning av besökscentrets huvudindelningar samt teman”. FK berättade att </w:t>
      </w:r>
      <w:proofErr w:type="spellStart"/>
      <w:r w:rsidR="000B46C2">
        <w:t>GR:s</w:t>
      </w:r>
      <w:proofErr w:type="spellEnd"/>
      <w:r w:rsidR="000B46C2">
        <w:t xml:space="preserve"> Synopsis (?) godkänts av arbetsgruppen och att museibyrån engagerat två Helsingforskonsulter som skall komma med en rapport om utställningsteknik </w:t>
      </w:r>
      <w:r w:rsidR="00C57420">
        <w:t xml:space="preserve">och kostnader </w:t>
      </w:r>
      <w:r w:rsidR="000B46C2">
        <w:t xml:space="preserve">inom augusti. </w:t>
      </w:r>
      <w:r w:rsidR="00B50B32">
        <w:t xml:space="preserve">Sällskapet har föreslagit en speciell arbetsgrupp för utställningen. </w:t>
      </w:r>
      <w:r w:rsidR="000B46C2">
        <w:t xml:space="preserve">FK berättade att arbetsgruppen inte anser att Sällskapets input behövs i det här skedet. GR får det stöd han behöver av konsulterna och i museibyrån.   </w:t>
      </w:r>
    </w:p>
    <w:p w:rsidR="00C57420" w:rsidRDefault="00C57420" w:rsidP="000B46C2">
      <w:pPr>
        <w:tabs>
          <w:tab w:val="left" w:pos="1740"/>
        </w:tabs>
        <w:ind w:left="1304"/>
      </w:pPr>
    </w:p>
    <w:p w:rsidR="000B46C2" w:rsidRDefault="00C57420" w:rsidP="000B46C2">
      <w:pPr>
        <w:tabs>
          <w:tab w:val="left" w:pos="1740"/>
        </w:tabs>
        <w:ind w:left="1304"/>
      </w:pPr>
      <w:r>
        <w:t xml:space="preserve"> Beslöts att </w:t>
      </w:r>
      <w:r w:rsidR="00B50B32">
        <w:t xml:space="preserve">inbjuda </w:t>
      </w:r>
      <w:r>
        <w:t xml:space="preserve">GR </w:t>
      </w:r>
      <w:r w:rsidR="00B50B32">
        <w:t>att delta i n</w:t>
      </w:r>
      <w:r>
        <w:t xml:space="preserve">ästa styrelsemöte. </w:t>
      </w:r>
      <w:r w:rsidR="000B46C2">
        <w:t xml:space="preserve"> </w:t>
      </w:r>
    </w:p>
    <w:p w:rsidR="009A3AA1" w:rsidRDefault="000B46C2" w:rsidP="00C57420">
      <w:pPr>
        <w:ind w:left="1304"/>
        <w:outlineLvl w:val="0"/>
      </w:pPr>
      <w:r>
        <w:t xml:space="preserve"> </w:t>
      </w:r>
      <w:r w:rsidR="009A3AA1">
        <w:t xml:space="preserve"> </w:t>
      </w:r>
    </w:p>
    <w:p w:rsidR="009A3AA1" w:rsidRDefault="00B50B32" w:rsidP="009A3AA1">
      <w:pPr>
        <w:outlineLvl w:val="0"/>
        <w:rPr>
          <w:b/>
        </w:rPr>
      </w:pPr>
      <w:r>
        <w:rPr>
          <w:b/>
        </w:rPr>
        <w:t>§ 16</w:t>
      </w:r>
      <w:r w:rsidR="00C57420">
        <w:rPr>
          <w:b/>
        </w:rPr>
        <w:tab/>
        <w:t>Höstmöte</w:t>
      </w:r>
      <w:r w:rsidR="009A3AA1">
        <w:rPr>
          <w:b/>
        </w:rPr>
        <w:t xml:space="preserve">  </w:t>
      </w:r>
    </w:p>
    <w:p w:rsidR="00C57420" w:rsidRDefault="00C57420" w:rsidP="009A3AA1">
      <w:pPr>
        <w:ind w:left="1304"/>
        <w:outlineLvl w:val="0"/>
      </w:pPr>
      <w:r>
        <w:t xml:space="preserve">På höstmötet i november kommer GR att berätta om besökscentret och utställningen. Johan Granlund kommer att berätta om nya fynd i Frankrike med ursprung i Bomarsund. </w:t>
      </w:r>
    </w:p>
    <w:p w:rsidR="00C57420" w:rsidRDefault="00C57420" w:rsidP="009A3AA1">
      <w:pPr>
        <w:ind w:left="1304"/>
        <w:outlineLvl w:val="0"/>
      </w:pPr>
    </w:p>
    <w:p w:rsidR="009A3AA1" w:rsidRDefault="009A3AA1" w:rsidP="009A3AA1">
      <w:pPr>
        <w:ind w:left="1304" w:firstLine="4"/>
        <w:outlineLvl w:val="0"/>
      </w:pPr>
    </w:p>
    <w:p w:rsidR="00B50B32" w:rsidRDefault="00B50B32" w:rsidP="009A3AA1"/>
    <w:p w:rsidR="00B50B32" w:rsidRDefault="00B50B32" w:rsidP="009A3AA1"/>
    <w:p w:rsidR="00B50B32" w:rsidRDefault="00B50B32" w:rsidP="009A3AA1"/>
    <w:p w:rsidR="009A3AA1" w:rsidRDefault="009A3AA1" w:rsidP="009A3AA1">
      <w:r>
        <w:t>Folke Karlsson, ordf.</w:t>
      </w:r>
      <w:r>
        <w:tab/>
      </w:r>
      <w:r>
        <w:tab/>
      </w:r>
      <w:r>
        <w:tab/>
        <w:t>Jerker Örjans, sekr.</w:t>
      </w:r>
    </w:p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9A3AA1" w:rsidRDefault="009A3AA1" w:rsidP="009A3AA1"/>
    <w:p w:rsidR="00363485" w:rsidRDefault="00363485"/>
    <w:sectPr w:rsidR="0036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A1"/>
    <w:rsid w:val="000B46C2"/>
    <w:rsid w:val="00151A22"/>
    <w:rsid w:val="002862C4"/>
    <w:rsid w:val="00363485"/>
    <w:rsid w:val="00403718"/>
    <w:rsid w:val="005B60AD"/>
    <w:rsid w:val="009A3AA1"/>
    <w:rsid w:val="00A05A25"/>
    <w:rsid w:val="00B50B32"/>
    <w:rsid w:val="00BA5497"/>
    <w:rsid w:val="00C067E9"/>
    <w:rsid w:val="00C57420"/>
    <w:rsid w:val="00CB5913"/>
    <w:rsid w:val="00D75969"/>
    <w:rsid w:val="00E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B083-82F7-4BD4-906B-A2966E12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46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B46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</dc:creator>
  <cp:keywords/>
  <dc:description/>
  <cp:lastModifiedBy>Jerker</cp:lastModifiedBy>
  <cp:revision>3</cp:revision>
  <dcterms:created xsi:type="dcterms:W3CDTF">2019-08-17T05:14:00Z</dcterms:created>
  <dcterms:modified xsi:type="dcterms:W3CDTF">2019-08-18T07:36:00Z</dcterms:modified>
</cp:coreProperties>
</file>