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B19" w:rsidRDefault="00936B19" w:rsidP="00936B19">
      <w:pPr>
        <w:rPr>
          <w:b/>
          <w:sz w:val="40"/>
          <w:szCs w:val="40"/>
        </w:rPr>
      </w:pPr>
      <w:bookmarkStart w:id="0" w:name="_GoBack"/>
      <w:bookmarkEnd w:id="0"/>
      <w:r>
        <w:rPr>
          <w:b/>
          <w:sz w:val="40"/>
          <w:szCs w:val="40"/>
        </w:rPr>
        <w:t>Bomarsundssällskapet</w:t>
      </w:r>
      <w:r>
        <w:rPr>
          <w:b/>
          <w:sz w:val="40"/>
          <w:szCs w:val="40"/>
        </w:rPr>
        <w:tab/>
      </w:r>
    </w:p>
    <w:p w:rsidR="00936B19" w:rsidRDefault="00936B19" w:rsidP="00936B19">
      <w:pPr>
        <w:rPr>
          <w:b/>
          <w:sz w:val="40"/>
          <w:szCs w:val="40"/>
        </w:rPr>
      </w:pPr>
    </w:p>
    <w:p w:rsidR="00936B19" w:rsidRDefault="00936B19" w:rsidP="00936B19">
      <w:pPr>
        <w:rPr>
          <w:b/>
          <w:sz w:val="28"/>
          <w:szCs w:val="28"/>
        </w:rPr>
      </w:pPr>
      <w:r>
        <w:rPr>
          <w:b/>
          <w:sz w:val="28"/>
          <w:szCs w:val="28"/>
        </w:rPr>
        <w:t>Protokoll Nr 8/ 2018</w:t>
      </w:r>
    </w:p>
    <w:p w:rsidR="00936B19" w:rsidRDefault="00936B19" w:rsidP="00936B19">
      <w:pPr>
        <w:outlineLvl w:val="0"/>
        <w:rPr>
          <w:b/>
        </w:rPr>
      </w:pPr>
      <w:r>
        <w:rPr>
          <w:b/>
          <w:sz w:val="32"/>
          <w:szCs w:val="32"/>
        </w:rPr>
        <w:t>Styrelsemöte Nr 8</w:t>
      </w:r>
      <w:r>
        <w:rPr>
          <w:b/>
          <w:sz w:val="32"/>
          <w:szCs w:val="32"/>
        </w:rPr>
        <w:tab/>
      </w:r>
      <w:r>
        <w:rPr>
          <w:b/>
          <w:sz w:val="32"/>
          <w:szCs w:val="32"/>
        </w:rPr>
        <w:tab/>
      </w:r>
      <w:r>
        <w:rPr>
          <w:b/>
          <w:sz w:val="32"/>
          <w:szCs w:val="32"/>
        </w:rPr>
        <w:tab/>
      </w:r>
      <w:r>
        <w:rPr>
          <w:b/>
        </w:rPr>
        <w:t>Paragraferna 54–</w:t>
      </w:r>
      <w:r w:rsidR="008F0A07">
        <w:rPr>
          <w:b/>
        </w:rPr>
        <w:t>60</w:t>
      </w:r>
    </w:p>
    <w:p w:rsidR="00936B19" w:rsidRDefault="00936B19" w:rsidP="00936B19">
      <w:pPr>
        <w:outlineLvl w:val="0"/>
        <w:rPr>
          <w:b/>
        </w:rPr>
      </w:pPr>
    </w:p>
    <w:p w:rsidR="00936B19" w:rsidRDefault="00936B19" w:rsidP="00936B19">
      <w:pPr>
        <w:outlineLvl w:val="0"/>
      </w:pPr>
      <w:r>
        <w:rPr>
          <w:b/>
        </w:rPr>
        <w:t>Plats</w:t>
      </w:r>
      <w:r>
        <w:t>: Telegrafen, Prästö; Knallen, Finby</w:t>
      </w:r>
    </w:p>
    <w:p w:rsidR="00936B19" w:rsidRDefault="00936B19" w:rsidP="00936B19">
      <w:pPr>
        <w:outlineLvl w:val="0"/>
      </w:pPr>
    </w:p>
    <w:p w:rsidR="00936B19" w:rsidRDefault="00936B19" w:rsidP="00936B19">
      <w:pPr>
        <w:outlineLvl w:val="0"/>
      </w:pPr>
      <w:r>
        <w:rPr>
          <w:b/>
        </w:rPr>
        <w:t>Tid:</w:t>
      </w:r>
      <w:r>
        <w:t xml:space="preserve"> 20.1.2018</w:t>
      </w:r>
    </w:p>
    <w:p w:rsidR="00936B19" w:rsidRDefault="00936B19" w:rsidP="00936B19">
      <w:pPr>
        <w:outlineLvl w:val="0"/>
      </w:pPr>
    </w:p>
    <w:p w:rsidR="00936B19" w:rsidRDefault="00936B19" w:rsidP="00936B19">
      <w:pPr>
        <w:spacing w:line="360" w:lineRule="auto"/>
      </w:pPr>
      <w:r>
        <w:rPr>
          <w:b/>
        </w:rPr>
        <w:t>Närvarande:</w:t>
      </w:r>
      <w:r>
        <w:t xml:space="preserve"> Folke Karlsson, Geir Henriksen, Marianne Grunér, Ulla-Britt Dahl, Rolf Lindqvist, Jerker Örjans </w:t>
      </w:r>
    </w:p>
    <w:p w:rsidR="00936B19" w:rsidRDefault="00936B19" w:rsidP="00936B19">
      <w:pPr>
        <w:rPr>
          <w:b/>
        </w:rPr>
      </w:pPr>
    </w:p>
    <w:p w:rsidR="00936B19" w:rsidRDefault="008F0A07" w:rsidP="00936B19">
      <w:pPr>
        <w:rPr>
          <w:b/>
        </w:rPr>
      </w:pPr>
      <w:r>
        <w:rPr>
          <w:b/>
        </w:rPr>
        <w:t>§ 54</w:t>
      </w:r>
      <w:r w:rsidR="00936B19">
        <w:rPr>
          <w:b/>
        </w:rPr>
        <w:tab/>
        <w:t>Mötets öppnande</w:t>
      </w:r>
    </w:p>
    <w:p w:rsidR="00936B19" w:rsidRDefault="00936B19" w:rsidP="00936B19">
      <w:pPr>
        <w:tabs>
          <w:tab w:val="left" w:pos="1740"/>
        </w:tabs>
        <w:ind w:left="1304"/>
      </w:pPr>
      <w:r>
        <w:t>Ordförande öppnade mötet</w:t>
      </w:r>
    </w:p>
    <w:p w:rsidR="008B40AD" w:rsidRDefault="008B40AD" w:rsidP="00936B19">
      <w:pPr>
        <w:tabs>
          <w:tab w:val="left" w:pos="1740"/>
        </w:tabs>
        <w:ind w:left="1304"/>
      </w:pPr>
    </w:p>
    <w:p w:rsidR="008B40AD" w:rsidRDefault="008B40AD" w:rsidP="008B40AD">
      <w:pPr>
        <w:rPr>
          <w:b/>
        </w:rPr>
      </w:pPr>
      <w:r>
        <w:rPr>
          <w:b/>
        </w:rPr>
        <w:t>§ 5</w:t>
      </w:r>
      <w:r w:rsidR="008F0A07">
        <w:rPr>
          <w:b/>
        </w:rPr>
        <w:t>5</w:t>
      </w:r>
      <w:r>
        <w:rPr>
          <w:b/>
        </w:rPr>
        <w:tab/>
        <w:t>Protokolljustering</w:t>
      </w:r>
    </w:p>
    <w:p w:rsidR="008B40AD" w:rsidRDefault="008B40AD" w:rsidP="008B40AD">
      <w:pPr>
        <w:ind w:left="1304" w:firstLine="4"/>
        <w:outlineLvl w:val="0"/>
      </w:pPr>
      <w:r>
        <w:t xml:space="preserve">Protokoll Nr 7/2017 justerades och godkändes. </w:t>
      </w:r>
    </w:p>
    <w:p w:rsidR="008B40AD" w:rsidRDefault="008B40AD" w:rsidP="00936B19">
      <w:pPr>
        <w:tabs>
          <w:tab w:val="left" w:pos="1740"/>
        </w:tabs>
        <w:ind w:left="1304"/>
      </w:pPr>
    </w:p>
    <w:p w:rsidR="00936B19" w:rsidRDefault="008B40AD" w:rsidP="00936B19">
      <w:pPr>
        <w:rPr>
          <w:b/>
        </w:rPr>
      </w:pPr>
      <w:r>
        <w:rPr>
          <w:b/>
        </w:rPr>
        <w:t>§ 5</w:t>
      </w:r>
      <w:r w:rsidR="008F0A07">
        <w:rPr>
          <w:b/>
        </w:rPr>
        <w:t>6</w:t>
      </w:r>
      <w:r w:rsidR="00936B19">
        <w:rPr>
          <w:b/>
        </w:rPr>
        <w:tab/>
        <w:t>Miniatyrmodellen</w:t>
      </w:r>
    </w:p>
    <w:p w:rsidR="008B40AD" w:rsidRDefault="00936B19" w:rsidP="00936B19">
      <w:pPr>
        <w:ind w:left="1304" w:firstLine="4"/>
        <w:outlineLvl w:val="0"/>
      </w:pPr>
      <w:r>
        <w:t xml:space="preserve">Miniatyrmodellen av Förstaden, Skarpans, Nya Skarpans (med fästningen) och Prästö studerades i Telegrafen. Konstaterades att många av modellens byggnader är väl utförda medan andra är ganska amatörmässiga. Dock kan modellen efter vissa korrigeringar och en upputsning bli ett mycket imponerande </w:t>
      </w:r>
      <w:r w:rsidR="008F0A07">
        <w:t xml:space="preserve">instruktivt </w:t>
      </w:r>
      <w:r>
        <w:t xml:space="preserve">inslag i besökscentrets utställning. </w:t>
      </w:r>
      <w:r w:rsidR="008B40AD">
        <w:t xml:space="preserve">Tanken är att modellen skall stå vertikalt vilket gör eventuella svagheter mindre framträdande samtidigt som </w:t>
      </w:r>
      <w:r w:rsidR="00F84DF6">
        <w:t>modellen</w:t>
      </w:r>
      <w:r w:rsidR="008F0A07">
        <w:t xml:space="preserve"> </w:t>
      </w:r>
      <w:r w:rsidR="008B40AD">
        <w:t xml:space="preserve">blir </w:t>
      </w:r>
      <w:r w:rsidR="008F0A07">
        <w:t xml:space="preserve">mindre skrymmande, </w:t>
      </w:r>
      <w:r w:rsidR="00F84DF6">
        <w:t>lättare kan skydda</w:t>
      </w:r>
      <w:r w:rsidR="008B40AD">
        <w:t xml:space="preserve"> mot damm</w:t>
      </w:r>
      <w:r w:rsidR="008F0A07">
        <w:t xml:space="preserve"> och mera lättillgänglig för underhåll och reparationer</w:t>
      </w:r>
      <w:r w:rsidR="008B40AD">
        <w:t xml:space="preserve">. Problemet med presentationen för barn och rullstolsbundna </w:t>
      </w:r>
      <w:r w:rsidR="008F0A07">
        <w:t>blir mindre</w:t>
      </w:r>
      <w:r w:rsidR="008B40AD">
        <w:t xml:space="preserve"> </w:t>
      </w:r>
      <w:r w:rsidR="008F0A07">
        <w:t>med vertikal uppställning</w:t>
      </w:r>
    </w:p>
    <w:p w:rsidR="008B40AD" w:rsidRDefault="008B40AD" w:rsidP="00936B19">
      <w:pPr>
        <w:ind w:left="1304" w:firstLine="4"/>
        <w:outlineLvl w:val="0"/>
      </w:pPr>
    </w:p>
    <w:p w:rsidR="0087779E" w:rsidRDefault="008B40AD" w:rsidP="00936B19">
      <w:pPr>
        <w:ind w:left="1304" w:firstLine="4"/>
        <w:outlineLvl w:val="0"/>
      </w:pPr>
      <w:r>
        <w:t>Beslöts att Sällskapet ansöker om projektmedel för att sätta modellen i presentabelt skick för besökscentret.</w:t>
      </w:r>
    </w:p>
    <w:p w:rsidR="0087779E" w:rsidRDefault="0087779E" w:rsidP="00936B19">
      <w:pPr>
        <w:ind w:left="1304" w:firstLine="4"/>
        <w:outlineLvl w:val="0"/>
      </w:pPr>
    </w:p>
    <w:p w:rsidR="00936B19" w:rsidRDefault="0087779E" w:rsidP="00936B19">
      <w:pPr>
        <w:ind w:left="1304" w:firstLine="4"/>
        <w:outlineLvl w:val="0"/>
      </w:pPr>
      <w:r>
        <w:t xml:space="preserve">Konstaterades att EU-satsningen på gästhamnen på Puttes Camping kompletterar satsningen på ett besökscenter. </w:t>
      </w:r>
      <w:r w:rsidR="008B40AD">
        <w:t xml:space="preserve">   </w:t>
      </w:r>
    </w:p>
    <w:p w:rsidR="00936B19" w:rsidRDefault="00936B19" w:rsidP="00936B19">
      <w:pPr>
        <w:ind w:left="1304" w:firstLine="4"/>
        <w:outlineLvl w:val="0"/>
      </w:pPr>
    </w:p>
    <w:p w:rsidR="00936B19" w:rsidRDefault="008F0A07" w:rsidP="00936B19">
      <w:pPr>
        <w:outlineLvl w:val="0"/>
        <w:rPr>
          <w:b/>
        </w:rPr>
      </w:pPr>
      <w:r>
        <w:rPr>
          <w:b/>
        </w:rPr>
        <w:t>§ 57</w:t>
      </w:r>
      <w:r w:rsidR="00936B19">
        <w:rPr>
          <w:b/>
        </w:rPr>
        <w:tab/>
      </w:r>
      <w:r w:rsidR="0087779E">
        <w:rPr>
          <w:b/>
        </w:rPr>
        <w:t>Souvenirer</w:t>
      </w:r>
      <w:r w:rsidR="00936B19">
        <w:rPr>
          <w:b/>
        </w:rPr>
        <w:t xml:space="preserve">   </w:t>
      </w:r>
    </w:p>
    <w:p w:rsidR="0087779E" w:rsidRDefault="0087779E" w:rsidP="00936B19">
      <w:pPr>
        <w:ind w:left="1304"/>
        <w:outlineLvl w:val="0"/>
      </w:pPr>
      <w:r>
        <w:t xml:space="preserve">Diskuterades souvenirer för försäljning i Bomarsund. Beslöts att </w:t>
      </w:r>
      <w:r>
        <w:rPr>
          <w:lang w:val="sv-FI"/>
        </w:rPr>
        <w:t>Sällskape</w:t>
      </w:r>
      <w:r w:rsidR="005F07A8">
        <w:rPr>
          <w:lang w:val="sv-FI"/>
        </w:rPr>
        <w:t>t kan ta ett initiativ i frågan till exempel genom att ansöka om projektmedel för anordnande av en tävling.</w:t>
      </w:r>
      <w:r>
        <w:rPr>
          <w:lang w:val="sv-FI"/>
        </w:rPr>
        <w:t xml:space="preserve"> </w:t>
      </w:r>
      <w:r>
        <w:t xml:space="preserve"> </w:t>
      </w:r>
    </w:p>
    <w:p w:rsidR="0087779E" w:rsidRDefault="0087779E" w:rsidP="00936B19">
      <w:pPr>
        <w:ind w:left="1304"/>
        <w:outlineLvl w:val="0"/>
      </w:pPr>
    </w:p>
    <w:p w:rsidR="00936B19" w:rsidRDefault="008F0A07" w:rsidP="00936B19">
      <w:pPr>
        <w:outlineLvl w:val="0"/>
        <w:rPr>
          <w:b/>
        </w:rPr>
      </w:pPr>
      <w:r>
        <w:rPr>
          <w:b/>
        </w:rPr>
        <w:t>§ 58</w:t>
      </w:r>
      <w:r w:rsidR="00936B19">
        <w:rPr>
          <w:b/>
        </w:rPr>
        <w:tab/>
      </w:r>
      <w:r w:rsidR="0087779E">
        <w:rPr>
          <w:b/>
        </w:rPr>
        <w:t xml:space="preserve">Arbetsgruppen </w:t>
      </w:r>
      <w:r w:rsidR="00936B19">
        <w:rPr>
          <w:b/>
        </w:rPr>
        <w:t xml:space="preserve"> </w:t>
      </w:r>
    </w:p>
    <w:p w:rsidR="0087779E" w:rsidRDefault="0087779E" w:rsidP="00936B19">
      <w:pPr>
        <w:ind w:left="1304"/>
        <w:outlineLvl w:val="0"/>
      </w:pPr>
      <w:r>
        <w:t xml:space="preserve">LR har för avsikt att tillsätta en arbetsgrupp för att gå igenom existerande ritningar och planer för besökscentret. Detta torde göras inom en månad. Beslöts att föreslå för berörda att två arbetsgrupper tillsätts, en för byggnaden och en för utställningens innehåll och drift.  </w:t>
      </w:r>
    </w:p>
    <w:p w:rsidR="0087779E" w:rsidRDefault="0087779E" w:rsidP="00936B19">
      <w:pPr>
        <w:ind w:left="1304"/>
        <w:outlineLvl w:val="0"/>
      </w:pPr>
    </w:p>
    <w:p w:rsidR="008F0A07" w:rsidRDefault="008F0A07" w:rsidP="00936B19">
      <w:pPr>
        <w:ind w:left="1304"/>
        <w:outlineLvl w:val="0"/>
      </w:pPr>
    </w:p>
    <w:p w:rsidR="008F0A07" w:rsidRDefault="008F0A07" w:rsidP="00936B19">
      <w:pPr>
        <w:ind w:left="1304"/>
        <w:outlineLvl w:val="0"/>
      </w:pPr>
    </w:p>
    <w:p w:rsidR="008F0A07" w:rsidRDefault="008F0A07" w:rsidP="00936B19">
      <w:pPr>
        <w:ind w:left="1304"/>
        <w:outlineLvl w:val="0"/>
      </w:pPr>
    </w:p>
    <w:p w:rsidR="00936B19" w:rsidRDefault="008F0A07" w:rsidP="00936B19">
      <w:pPr>
        <w:outlineLvl w:val="0"/>
        <w:rPr>
          <w:b/>
        </w:rPr>
      </w:pPr>
      <w:r>
        <w:rPr>
          <w:b/>
        </w:rPr>
        <w:t>§ 59</w:t>
      </w:r>
      <w:r w:rsidR="00936B19">
        <w:rPr>
          <w:b/>
        </w:rPr>
        <w:tab/>
      </w:r>
      <w:r w:rsidR="0087779E">
        <w:rPr>
          <w:b/>
        </w:rPr>
        <w:t>Referensgrupp</w:t>
      </w:r>
    </w:p>
    <w:p w:rsidR="0087779E" w:rsidRDefault="0087779E" w:rsidP="00936B19">
      <w:pPr>
        <w:ind w:left="1304"/>
      </w:pPr>
      <w:r>
        <w:t xml:space="preserve">Diskuterades möjligheten att Sällskapet tillsätter en referensgrupp för </w:t>
      </w:r>
      <w:r w:rsidR="008F0A07">
        <w:t xml:space="preserve">företag och institutioner som visat intresse för besökscentret och dess drift.  </w:t>
      </w:r>
      <w:r>
        <w:t>Beslöts att regelbunden information om utvecklingen skall skickas till Sällskapets samarbetsparter i stiftelsefrågan.</w:t>
      </w:r>
      <w:r w:rsidR="008F0A07">
        <w:t xml:space="preserve"> (FK)</w:t>
      </w:r>
      <w:r>
        <w:t xml:space="preserve"> </w:t>
      </w:r>
    </w:p>
    <w:p w:rsidR="0087779E" w:rsidRDefault="0087779E" w:rsidP="00936B19">
      <w:pPr>
        <w:ind w:left="1304"/>
      </w:pPr>
    </w:p>
    <w:p w:rsidR="00936B19" w:rsidRDefault="008F0A07" w:rsidP="00936B19">
      <w:pPr>
        <w:outlineLvl w:val="0"/>
        <w:rPr>
          <w:b/>
        </w:rPr>
      </w:pPr>
      <w:r>
        <w:rPr>
          <w:b/>
        </w:rPr>
        <w:t>§ 60</w:t>
      </w:r>
      <w:r w:rsidR="00936B19">
        <w:rPr>
          <w:b/>
        </w:rPr>
        <w:tab/>
      </w:r>
      <w:r>
        <w:rPr>
          <w:b/>
        </w:rPr>
        <w:t>Årsmötet</w:t>
      </w:r>
      <w:r w:rsidR="00936B19">
        <w:rPr>
          <w:b/>
        </w:rPr>
        <w:t xml:space="preserve">  </w:t>
      </w:r>
    </w:p>
    <w:p w:rsidR="00936B19" w:rsidRDefault="008F0A07" w:rsidP="00936B19">
      <w:pPr>
        <w:ind w:left="1304"/>
        <w:outlineLvl w:val="0"/>
      </w:pPr>
      <w:r>
        <w:t xml:space="preserve">Eftersom Demilitariseringsdagen (30.3) infaller på långfredagen beslöts att årsmötet hålls </w:t>
      </w:r>
      <w:proofErr w:type="spellStart"/>
      <w:r>
        <w:t>torsd</w:t>
      </w:r>
      <w:proofErr w:type="spellEnd"/>
      <w:r>
        <w:t>. 22 mars. (GH bokar)</w:t>
      </w:r>
      <w:r w:rsidR="00936B19">
        <w:t xml:space="preserve">  </w:t>
      </w:r>
    </w:p>
    <w:p w:rsidR="00936B19" w:rsidRDefault="00936B19" w:rsidP="00936B19">
      <w:pPr>
        <w:ind w:left="1304"/>
        <w:outlineLvl w:val="0"/>
      </w:pPr>
    </w:p>
    <w:p w:rsidR="00936B19" w:rsidRDefault="00936B19" w:rsidP="00936B19">
      <w:pPr>
        <w:ind w:left="1304"/>
        <w:outlineLvl w:val="0"/>
      </w:pPr>
    </w:p>
    <w:p w:rsidR="00936B19" w:rsidRDefault="00936B19" w:rsidP="00936B19">
      <w:pPr>
        <w:ind w:left="1304"/>
        <w:outlineLvl w:val="0"/>
      </w:pPr>
    </w:p>
    <w:p w:rsidR="00936B19" w:rsidRDefault="00936B19" w:rsidP="00936B19">
      <w:pPr>
        <w:ind w:left="1304"/>
        <w:outlineLvl w:val="0"/>
      </w:pPr>
    </w:p>
    <w:p w:rsidR="00936B19" w:rsidRDefault="00936B19" w:rsidP="00936B19"/>
    <w:p w:rsidR="00936B19" w:rsidRDefault="00936B19" w:rsidP="00936B19">
      <w:r>
        <w:t>Folke Karlsson, ordf.</w:t>
      </w:r>
      <w:r>
        <w:tab/>
      </w:r>
      <w:r>
        <w:tab/>
      </w:r>
      <w:r>
        <w:tab/>
        <w:t>Jerker Örjans, sekr.</w:t>
      </w:r>
    </w:p>
    <w:p w:rsidR="00936B19" w:rsidRDefault="00936B19" w:rsidP="00936B19"/>
    <w:p w:rsidR="00936B19" w:rsidRDefault="00936B19" w:rsidP="00936B19"/>
    <w:p w:rsidR="00936B19" w:rsidRDefault="00936B19" w:rsidP="00936B19"/>
    <w:p w:rsidR="00936B19" w:rsidRDefault="00936B19" w:rsidP="00936B19"/>
    <w:p w:rsidR="00936B19" w:rsidRDefault="00936B19" w:rsidP="00936B19"/>
    <w:p w:rsidR="00936B19" w:rsidRDefault="00936B19" w:rsidP="00936B19"/>
    <w:p w:rsidR="00085B01" w:rsidRDefault="00085B01"/>
    <w:sectPr w:rsidR="00085B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19"/>
    <w:rsid w:val="00085B01"/>
    <w:rsid w:val="005F07A8"/>
    <w:rsid w:val="0087779E"/>
    <w:rsid w:val="008B40AD"/>
    <w:rsid w:val="008F0A07"/>
    <w:rsid w:val="00936B19"/>
    <w:rsid w:val="00D312BF"/>
    <w:rsid w:val="00F84DF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19"/>
    <w:pPr>
      <w:spacing w:after="0" w:line="240" w:lineRule="auto"/>
    </w:pPr>
    <w:rPr>
      <w:rFonts w:ascii="Times New Roman" w:eastAsia="Times New Roman" w:hAnsi="Times New Roman" w:cs="Times New Roman"/>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19"/>
    <w:pPr>
      <w:spacing w:after="0" w:line="240" w:lineRule="auto"/>
    </w:pPr>
    <w:rPr>
      <w:rFonts w:ascii="Times New Roman" w:eastAsia="Times New Roman" w:hAnsi="Times New Roman" w:cs="Times New Roman"/>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9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1922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Jerker Örjans</dc:creator>
  <cp:lastModifiedBy>Bosse</cp:lastModifiedBy>
  <cp:revision>2</cp:revision>
  <dcterms:created xsi:type="dcterms:W3CDTF">2018-02-26T18:46:00Z</dcterms:created>
  <dcterms:modified xsi:type="dcterms:W3CDTF">2018-02-26T18:46:00Z</dcterms:modified>
</cp:coreProperties>
</file>